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3EC2" w14:textId="77777777" w:rsidR="00830C5B" w:rsidRDefault="00830C5B" w:rsidP="0031279E">
      <w:pPr>
        <w:ind w:right="567"/>
      </w:pPr>
    </w:p>
    <w:p w14:paraId="491B752A" w14:textId="77777777" w:rsidR="005B4F98" w:rsidRDefault="005B4F98" w:rsidP="0031279E">
      <w:pPr>
        <w:ind w:right="567"/>
      </w:pPr>
    </w:p>
    <w:p w14:paraId="3AF6C7E8" w14:textId="77777777" w:rsidR="004641C6" w:rsidRPr="004641C6" w:rsidRDefault="004641C6" w:rsidP="000B3F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C6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285FD2B8" w14:textId="7BF91707" w:rsidR="004641C6" w:rsidRPr="004641C6" w:rsidRDefault="004641C6" w:rsidP="000B3F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C6">
        <w:rPr>
          <w:rFonts w:ascii="Times New Roman" w:hAnsi="Times New Roman" w:cs="Times New Roman"/>
          <w:b/>
          <w:sz w:val="24"/>
          <w:szCs w:val="24"/>
        </w:rPr>
        <w:t>„PISANKA WIELKANOCNA”</w:t>
      </w:r>
    </w:p>
    <w:p w14:paraId="7F23A299" w14:textId="77777777" w:rsidR="004641C6" w:rsidRPr="004641C6" w:rsidRDefault="004641C6" w:rsidP="000B3F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854BA" w14:textId="275FE1F5" w:rsidR="004641C6" w:rsidRPr="000B3F23" w:rsidRDefault="004641C6" w:rsidP="000B3F2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1C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C883975" w14:textId="1BA22778" w:rsidR="004641C6" w:rsidRDefault="00C556C5" w:rsidP="00C55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41C6" w:rsidRPr="004641C6">
        <w:rPr>
          <w:rFonts w:ascii="Times New Roman" w:hAnsi="Times New Roman" w:cs="Times New Roman"/>
          <w:sz w:val="24"/>
          <w:szCs w:val="24"/>
        </w:rPr>
        <w:t xml:space="preserve">Niniejszy regulamin określa warunki na jakich odbywa się konkurs plastyczny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641C6" w:rsidRPr="004641C6">
        <w:rPr>
          <w:rFonts w:ascii="Times New Roman" w:hAnsi="Times New Roman" w:cs="Times New Roman"/>
          <w:sz w:val="24"/>
          <w:szCs w:val="24"/>
        </w:rPr>
        <w:t xml:space="preserve">pt. „PISANKA WIELKANOCNA” zwany dalej „Konkursem”. </w:t>
      </w:r>
    </w:p>
    <w:p w14:paraId="681BBE59" w14:textId="77777777" w:rsidR="000B3F23" w:rsidRPr="004641C6" w:rsidRDefault="000B3F23" w:rsidP="000B3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FD8F7" w14:textId="61A2A2B0" w:rsidR="000B3F23" w:rsidRPr="000B3F23" w:rsidRDefault="004641C6" w:rsidP="000B3F2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41C6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14:paraId="2821A92F" w14:textId="65EEAE5B" w:rsidR="004641C6" w:rsidRDefault="00C556C5" w:rsidP="00C55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41C6" w:rsidRPr="004641C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4641C6">
        <w:rPr>
          <w:rFonts w:ascii="Times New Roman" w:hAnsi="Times New Roman" w:cs="Times New Roman"/>
          <w:sz w:val="24"/>
          <w:szCs w:val="24"/>
        </w:rPr>
        <w:t>K</w:t>
      </w:r>
      <w:r w:rsidR="004641C6" w:rsidRPr="004641C6">
        <w:rPr>
          <w:rFonts w:ascii="Times New Roman" w:hAnsi="Times New Roman" w:cs="Times New Roman"/>
          <w:sz w:val="24"/>
          <w:szCs w:val="24"/>
        </w:rPr>
        <w:t xml:space="preserve">onkursu jest Krokowskie Centrum Kultury w Krokowej, z siedzibą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41C6" w:rsidRPr="004641C6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1C6" w:rsidRPr="004641C6">
        <w:rPr>
          <w:rFonts w:ascii="Times New Roman" w:hAnsi="Times New Roman" w:cs="Times New Roman"/>
          <w:sz w:val="24"/>
          <w:szCs w:val="24"/>
        </w:rPr>
        <w:t>ul. Żarnowieckiej 29, 84 – 110 Krokowa, zwany dalej „Organizatorem”</w:t>
      </w:r>
    </w:p>
    <w:p w14:paraId="25D2A0D2" w14:textId="77777777" w:rsidR="004641C6" w:rsidRPr="004641C6" w:rsidRDefault="004641C6" w:rsidP="000B3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B2B923" w14:textId="6B8AEAAE" w:rsidR="004641C6" w:rsidRPr="004641C6" w:rsidRDefault="004641C6" w:rsidP="000B3F2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41C6">
        <w:rPr>
          <w:rFonts w:ascii="Times New Roman" w:hAnsi="Times New Roman" w:cs="Times New Roman"/>
          <w:b/>
          <w:bCs/>
          <w:sz w:val="24"/>
          <w:szCs w:val="24"/>
        </w:rPr>
        <w:t xml:space="preserve">Cele Konkursu </w:t>
      </w:r>
    </w:p>
    <w:p w14:paraId="7EF9EC2E" w14:textId="73692F58" w:rsidR="004641C6" w:rsidRPr="004641C6" w:rsidRDefault="004641C6" w:rsidP="00C556C5">
      <w:p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1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4641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powszechnianie, pielęgnowanie tradycji związanych ze Świętami Wielkanocnymi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641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</w:t>
      </w:r>
      <w:r w:rsid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41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różnych technik plastycznych wykorzystywanych do zdobienia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641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pisanek wielkanocnych,</w:t>
      </w:r>
      <w:r w:rsid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41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aktywizacja społeczności lokalnej, prezentacja twórczości mieszkańców.</w:t>
      </w:r>
    </w:p>
    <w:p w14:paraId="2091F391" w14:textId="77777777" w:rsidR="004641C6" w:rsidRPr="004641C6" w:rsidRDefault="004641C6" w:rsidP="000B3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9BF92" w14:textId="3CB18987" w:rsidR="004641C6" w:rsidRDefault="004641C6" w:rsidP="000B3F2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1C6">
        <w:rPr>
          <w:rFonts w:ascii="Times New Roman" w:hAnsi="Times New Roman" w:cs="Times New Roman"/>
          <w:b/>
          <w:sz w:val="24"/>
          <w:szCs w:val="24"/>
        </w:rPr>
        <w:t>Warunki i termin dostarczenia prac</w:t>
      </w:r>
    </w:p>
    <w:p w14:paraId="01F5DDA2" w14:textId="77777777" w:rsidR="004641C6" w:rsidRPr="004641C6" w:rsidRDefault="004641C6" w:rsidP="000B3F2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36124C" w14:textId="33EFAF8E" w:rsidR="004641C6" w:rsidRDefault="004641C6" w:rsidP="00C556C5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>W konkursie mogą wziąć udział dzieci i młodzież, uczniowie szkół i placówek z terenu Gminy Krokowa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4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8C98C" w14:textId="6BB67089" w:rsidR="004641C6" w:rsidRDefault="004641C6" w:rsidP="00C556C5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6C5">
        <w:rPr>
          <w:rFonts w:ascii="Times New Roman" w:hAnsi="Times New Roman" w:cs="Times New Roman"/>
          <w:sz w:val="24"/>
          <w:szCs w:val="24"/>
        </w:rPr>
        <w:t xml:space="preserve">Uczestnik ma za zadanie wykonać z własnych materiałów jedną pisankę wielkanocną, </w:t>
      </w:r>
      <w:r w:rsidR="00F10522">
        <w:rPr>
          <w:rFonts w:ascii="Times New Roman" w:hAnsi="Times New Roman" w:cs="Times New Roman"/>
          <w:sz w:val="24"/>
          <w:szCs w:val="24"/>
        </w:rPr>
        <w:br/>
      </w:r>
      <w:r w:rsidRPr="00C556C5">
        <w:rPr>
          <w:rFonts w:ascii="Times New Roman" w:hAnsi="Times New Roman" w:cs="Times New Roman"/>
          <w:sz w:val="24"/>
          <w:szCs w:val="24"/>
        </w:rPr>
        <w:t xml:space="preserve">praca powinna być lekka, dekoracyjna, posiadać zawieszkę. </w:t>
      </w:r>
    </w:p>
    <w:p w14:paraId="3B08D4D4" w14:textId="26E409FA" w:rsidR="004641C6" w:rsidRDefault="004641C6" w:rsidP="00C556C5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6C5">
        <w:rPr>
          <w:rFonts w:ascii="Times New Roman" w:hAnsi="Times New Roman" w:cs="Times New Roman"/>
          <w:sz w:val="24"/>
          <w:szCs w:val="24"/>
        </w:rPr>
        <w:t xml:space="preserve">Praca powinna być opatrzona etykietką z następującą treścią: imię i nazwisko autora, wiek, telefon kontaktowy do opiekuna/rodzica. </w:t>
      </w:r>
    </w:p>
    <w:p w14:paraId="255517C7" w14:textId="77777777" w:rsidR="00C556C5" w:rsidRPr="00C556C5" w:rsidRDefault="00C556C5" w:rsidP="00C556C5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z wypełnioną </w:t>
      </w:r>
      <w:r w:rsidRPr="00C556C5">
        <w:rPr>
          <w:rFonts w:ascii="Times New Roman" w:hAnsi="Times New Roman" w:cs="Times New Roman"/>
          <w:sz w:val="24"/>
          <w:szCs w:val="24"/>
        </w:rPr>
        <w:t xml:space="preserve">kartą zgłoszeniową należy dostarczyć do Organizatora: </w:t>
      </w:r>
    </w:p>
    <w:p w14:paraId="4C7DFEBD" w14:textId="77777777" w:rsidR="00C556C5" w:rsidRPr="004641C6" w:rsidRDefault="00C556C5" w:rsidP="00C556C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>Krokowskie Centrum Kultury w Krokowej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41C6">
        <w:rPr>
          <w:rFonts w:ascii="Times New Roman" w:hAnsi="Times New Roman" w:cs="Times New Roman"/>
          <w:sz w:val="24"/>
          <w:szCs w:val="24"/>
        </w:rPr>
        <w:t>ul. Żarnowiecka 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41C6">
        <w:rPr>
          <w:rFonts w:ascii="Times New Roman" w:hAnsi="Times New Roman" w:cs="Times New Roman"/>
          <w:sz w:val="24"/>
          <w:szCs w:val="24"/>
        </w:rPr>
        <w:t xml:space="preserve">84 – 110 Krokowa </w:t>
      </w:r>
    </w:p>
    <w:p w14:paraId="18A28383" w14:textId="1302C118" w:rsidR="00C556C5" w:rsidRDefault="00C556C5" w:rsidP="00C556C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>(pokój 314 – III piętro)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1C6">
        <w:rPr>
          <w:rFonts w:ascii="Times New Roman" w:hAnsi="Times New Roman" w:cs="Times New Roman"/>
          <w:sz w:val="24"/>
          <w:szCs w:val="24"/>
        </w:rPr>
        <w:t xml:space="preserve">Termin dostarczenia prac upływa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64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641C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4641C6">
        <w:rPr>
          <w:rFonts w:ascii="Times New Roman" w:hAnsi="Times New Roman" w:cs="Times New Roman"/>
          <w:sz w:val="24"/>
          <w:szCs w:val="24"/>
        </w:rPr>
        <w:t xml:space="preserve">r.  o godzinie 15:30. </w:t>
      </w:r>
      <w:r w:rsidR="00F10522">
        <w:rPr>
          <w:rFonts w:ascii="Times New Roman" w:hAnsi="Times New Roman" w:cs="Times New Roman"/>
          <w:sz w:val="24"/>
          <w:szCs w:val="24"/>
        </w:rPr>
        <w:br/>
      </w:r>
      <w:r w:rsidRPr="004641C6">
        <w:rPr>
          <w:rFonts w:ascii="Times New Roman" w:hAnsi="Times New Roman" w:cs="Times New Roman"/>
          <w:sz w:val="24"/>
          <w:szCs w:val="24"/>
        </w:rPr>
        <w:t>Prace dostarczone po terminie nie będą oceniane</w:t>
      </w:r>
    </w:p>
    <w:p w14:paraId="625D5E16" w14:textId="65B08B08" w:rsidR="004641C6" w:rsidRPr="00C556C5" w:rsidRDefault="004641C6" w:rsidP="00C556C5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6C5">
        <w:rPr>
          <w:rFonts w:ascii="Times New Roman" w:hAnsi="Times New Roman" w:cs="Times New Roman"/>
          <w:sz w:val="24"/>
          <w:szCs w:val="24"/>
        </w:rPr>
        <w:t xml:space="preserve">Organizator nie ponosi odpowiedzialności </w:t>
      </w:r>
      <w:r w:rsidRPr="00C5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uszkodzenia prac oraz </w:t>
      </w:r>
      <w:r w:rsidRPr="00C556C5">
        <w:rPr>
          <w:rFonts w:ascii="Times New Roman" w:hAnsi="Times New Roman" w:cs="Times New Roman"/>
          <w:sz w:val="24"/>
          <w:szCs w:val="24"/>
        </w:rPr>
        <w:t xml:space="preserve">nie zwraca prac, które wpłynęły na konkurs. </w:t>
      </w:r>
    </w:p>
    <w:p w14:paraId="1453915F" w14:textId="64FC9D83" w:rsidR="000B3F23" w:rsidRDefault="000B3F23" w:rsidP="000B3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3386AD" w14:textId="77777777" w:rsidR="000B3F23" w:rsidRPr="004641C6" w:rsidRDefault="000B3F23" w:rsidP="000B3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D4FE2E" w14:textId="5C1CA029" w:rsidR="004641C6" w:rsidRPr="000B3F23" w:rsidRDefault="004641C6" w:rsidP="000B3F2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1C6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14:paraId="557640D4" w14:textId="79D7FEBB" w:rsidR="004641C6" w:rsidRPr="004641C6" w:rsidRDefault="004641C6" w:rsidP="00C556C5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>Prace będą oceniane w dwóch kategoriach wiekowych:</w:t>
      </w:r>
      <w:r w:rsidR="000B3F23">
        <w:rPr>
          <w:rFonts w:ascii="Times New Roman" w:hAnsi="Times New Roman" w:cs="Times New Roman"/>
          <w:sz w:val="24"/>
          <w:szCs w:val="24"/>
        </w:rPr>
        <w:t xml:space="preserve"> </w:t>
      </w:r>
      <w:r w:rsidRPr="004641C6">
        <w:rPr>
          <w:rFonts w:ascii="Times New Roman" w:hAnsi="Times New Roman" w:cs="Times New Roman"/>
          <w:sz w:val="24"/>
          <w:szCs w:val="24"/>
        </w:rPr>
        <w:t xml:space="preserve">dzieci od </w:t>
      </w:r>
      <w:r w:rsidRPr="000B3F23">
        <w:rPr>
          <w:rFonts w:ascii="Times New Roman" w:hAnsi="Times New Roman" w:cs="Times New Roman"/>
          <w:sz w:val="24"/>
          <w:szCs w:val="24"/>
        </w:rPr>
        <w:t>6</w:t>
      </w:r>
      <w:r w:rsidRPr="004641C6">
        <w:rPr>
          <w:rFonts w:ascii="Times New Roman" w:hAnsi="Times New Roman" w:cs="Times New Roman"/>
          <w:sz w:val="24"/>
          <w:szCs w:val="24"/>
        </w:rPr>
        <w:t xml:space="preserve"> do 9 lat,</w:t>
      </w:r>
      <w:r w:rsidR="000B3F23" w:rsidRPr="000B3F23">
        <w:rPr>
          <w:rFonts w:ascii="Times New Roman" w:hAnsi="Times New Roman" w:cs="Times New Roman"/>
          <w:sz w:val="24"/>
          <w:szCs w:val="24"/>
        </w:rPr>
        <w:t xml:space="preserve"> </w:t>
      </w:r>
      <w:r w:rsidRPr="004641C6">
        <w:rPr>
          <w:rFonts w:ascii="Times New Roman" w:hAnsi="Times New Roman" w:cs="Times New Roman"/>
          <w:sz w:val="24"/>
          <w:szCs w:val="24"/>
        </w:rPr>
        <w:t>dzieci 10 – 1</w:t>
      </w:r>
      <w:r w:rsidRPr="000B3F23">
        <w:rPr>
          <w:rFonts w:ascii="Times New Roman" w:hAnsi="Times New Roman" w:cs="Times New Roman"/>
          <w:sz w:val="24"/>
          <w:szCs w:val="24"/>
        </w:rPr>
        <w:t>4</w:t>
      </w:r>
      <w:r w:rsidRPr="004641C6">
        <w:rPr>
          <w:rFonts w:ascii="Times New Roman" w:hAnsi="Times New Roman" w:cs="Times New Roman"/>
          <w:sz w:val="24"/>
          <w:szCs w:val="24"/>
        </w:rPr>
        <w:t xml:space="preserve"> lat, </w:t>
      </w:r>
    </w:p>
    <w:p w14:paraId="34A1F496" w14:textId="7AC63537" w:rsidR="004641C6" w:rsidRDefault="004641C6" w:rsidP="00C556C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 xml:space="preserve">według następujących kryteriów: walory artystyczne, kreatywność, oryginalność, nawiązanie </w:t>
      </w:r>
      <w:r w:rsidR="00C556C5">
        <w:rPr>
          <w:rFonts w:ascii="Times New Roman" w:hAnsi="Times New Roman" w:cs="Times New Roman"/>
          <w:sz w:val="24"/>
          <w:szCs w:val="24"/>
        </w:rPr>
        <w:br/>
      </w:r>
      <w:r w:rsidRPr="004641C6">
        <w:rPr>
          <w:rFonts w:ascii="Times New Roman" w:hAnsi="Times New Roman" w:cs="Times New Roman"/>
          <w:sz w:val="24"/>
          <w:szCs w:val="24"/>
        </w:rPr>
        <w:t xml:space="preserve">do tradycji, estetyka wykonania.  </w:t>
      </w:r>
    </w:p>
    <w:p w14:paraId="20F47D63" w14:textId="5E7B02EC" w:rsidR="006C6BED" w:rsidRDefault="006C6BED" w:rsidP="00C556C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2C0E46" w14:textId="252C548B" w:rsidR="006C6BED" w:rsidRDefault="006C6BED" w:rsidP="00C556C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B42C6B" w14:textId="0B18C922" w:rsidR="006C6BED" w:rsidRDefault="006C6BED" w:rsidP="00C556C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E8E309" w14:textId="115AA744" w:rsidR="006C6BED" w:rsidRDefault="006C6BED" w:rsidP="00C556C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CF8AC2" w14:textId="7E0B1102" w:rsidR="006C6BED" w:rsidRDefault="006C6BED" w:rsidP="00C556C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988672" w14:textId="77777777" w:rsidR="006C6BED" w:rsidRPr="004641C6" w:rsidRDefault="006C6BED" w:rsidP="00C556C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30E3BA" w14:textId="7F17D238" w:rsidR="004641C6" w:rsidRPr="004641C6" w:rsidRDefault="004641C6" w:rsidP="00C556C5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64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641C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641C6">
        <w:rPr>
          <w:rFonts w:ascii="Times New Roman" w:hAnsi="Times New Roman" w:cs="Times New Roman"/>
          <w:sz w:val="24"/>
          <w:szCs w:val="24"/>
        </w:rPr>
        <w:t xml:space="preserve"> r., wyniki zostaną opublikowane na stronie internetowej Organizatora – www.kck.krokowa.pl oraz na portalu społecznościowym </w:t>
      </w:r>
      <w:r w:rsidR="006C6BED">
        <w:rPr>
          <w:rFonts w:ascii="Times New Roman" w:hAnsi="Times New Roman" w:cs="Times New Roman"/>
          <w:sz w:val="24"/>
          <w:szCs w:val="24"/>
        </w:rPr>
        <w:t>F</w:t>
      </w:r>
      <w:r w:rsidRPr="004641C6">
        <w:rPr>
          <w:rFonts w:ascii="Times New Roman" w:hAnsi="Times New Roman" w:cs="Times New Roman"/>
          <w:sz w:val="24"/>
          <w:szCs w:val="24"/>
        </w:rPr>
        <w:t xml:space="preserve">acebook </w:t>
      </w:r>
      <w:r w:rsidR="00C556C5">
        <w:rPr>
          <w:rFonts w:ascii="Times New Roman" w:hAnsi="Times New Roman" w:cs="Times New Roman"/>
          <w:sz w:val="24"/>
          <w:szCs w:val="24"/>
        </w:rPr>
        <w:br/>
      </w:r>
      <w:r w:rsidRPr="004641C6">
        <w:rPr>
          <w:rFonts w:ascii="Times New Roman" w:hAnsi="Times New Roman" w:cs="Times New Roman"/>
          <w:sz w:val="24"/>
          <w:szCs w:val="24"/>
        </w:rPr>
        <w:t xml:space="preserve">– Krokowskie Centrum Kultury w Krokowej. </w:t>
      </w:r>
    </w:p>
    <w:p w14:paraId="229D2A1E" w14:textId="4BC2FAE4" w:rsidR="004641C6" w:rsidRPr="004641C6" w:rsidRDefault="004641C6" w:rsidP="00C556C5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 xml:space="preserve">O rozstrzygnięciu  i wyłonieniu zwycięzców Konkursu, zadecyduje Komisja Konkursowa, </w:t>
      </w:r>
      <w:r w:rsidR="00C556C5">
        <w:rPr>
          <w:rFonts w:ascii="Times New Roman" w:hAnsi="Times New Roman" w:cs="Times New Roman"/>
          <w:sz w:val="24"/>
          <w:szCs w:val="24"/>
        </w:rPr>
        <w:br/>
      </w:r>
      <w:r w:rsidRPr="004641C6">
        <w:rPr>
          <w:rFonts w:ascii="Times New Roman" w:hAnsi="Times New Roman" w:cs="Times New Roman"/>
          <w:sz w:val="24"/>
          <w:szCs w:val="24"/>
        </w:rPr>
        <w:t xml:space="preserve">którą powoła Organizator. </w:t>
      </w:r>
    </w:p>
    <w:p w14:paraId="026588AF" w14:textId="77777777" w:rsidR="004641C6" w:rsidRPr="004641C6" w:rsidRDefault="004641C6" w:rsidP="00C556C5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1C6">
        <w:rPr>
          <w:rFonts w:ascii="Times New Roman" w:hAnsi="Times New Roman" w:cs="Times New Roman"/>
          <w:color w:val="000000" w:themeColor="text1"/>
          <w:sz w:val="24"/>
          <w:szCs w:val="24"/>
        </w:rPr>
        <w:t>Organizator zapewnia nagrody rzeczowe dla autorów zwycięskich i wyróżnionych prac.</w:t>
      </w:r>
    </w:p>
    <w:p w14:paraId="0C395581" w14:textId="77777777" w:rsidR="004641C6" w:rsidRPr="004641C6" w:rsidRDefault="004641C6" w:rsidP="00C556C5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 xml:space="preserve">Decyzje Komisji Konkursowej są ostateczne i nieodwołalne. </w:t>
      </w:r>
    </w:p>
    <w:p w14:paraId="0E91E4A0" w14:textId="34CC261C" w:rsidR="004641C6" w:rsidRDefault="004641C6" w:rsidP="00C556C5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 xml:space="preserve">Nadesłane prace stanowią własność Organizatora, który zastrzega sobie prawo publikowania </w:t>
      </w:r>
      <w:r w:rsidRPr="004641C6">
        <w:rPr>
          <w:rFonts w:ascii="Times New Roman" w:hAnsi="Times New Roman" w:cs="Times New Roman"/>
          <w:sz w:val="24"/>
          <w:szCs w:val="24"/>
        </w:rPr>
        <w:br/>
        <w:t>i  prac konkursowych bez wypłacenia honorariów autorskich.</w:t>
      </w:r>
    </w:p>
    <w:p w14:paraId="015F25F7" w14:textId="77777777" w:rsidR="000B3F23" w:rsidRDefault="000B3F23" w:rsidP="00C556C5">
      <w:pPr>
        <w:spacing w:line="240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8D8DB5" w14:textId="3FEABA90" w:rsidR="000B3F23" w:rsidRPr="000B3F23" w:rsidRDefault="000B3F23" w:rsidP="000B3F2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F2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F821F1C" w14:textId="121FEA9A" w:rsidR="000B3F23" w:rsidRPr="004641C6" w:rsidRDefault="000B3F23" w:rsidP="00C556C5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 xml:space="preserve">Organizator zastrzega sobie prawo do zmiany zasad Konkursu. Informacja o zmianach </w:t>
      </w:r>
      <w:r w:rsidR="00C556C5">
        <w:rPr>
          <w:rFonts w:ascii="Times New Roman" w:hAnsi="Times New Roman" w:cs="Times New Roman"/>
          <w:sz w:val="24"/>
          <w:szCs w:val="24"/>
        </w:rPr>
        <w:br/>
      </w:r>
      <w:r w:rsidRPr="004641C6">
        <w:rPr>
          <w:rFonts w:ascii="Times New Roman" w:hAnsi="Times New Roman" w:cs="Times New Roman"/>
          <w:sz w:val="24"/>
          <w:szCs w:val="24"/>
        </w:rPr>
        <w:t>będzie umieszczona na stronie internetowej Krokowskie Centrum Kultury w Krokowej.</w:t>
      </w:r>
    </w:p>
    <w:p w14:paraId="3DF06484" w14:textId="77777777" w:rsidR="000B3F23" w:rsidRPr="004641C6" w:rsidRDefault="000B3F23" w:rsidP="00C556C5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 xml:space="preserve">Niniejszy Regulamin jest jedynym dokumentem określającym zasady Konkursu. </w:t>
      </w:r>
    </w:p>
    <w:p w14:paraId="4A4CF2CB" w14:textId="1B2B2CBD" w:rsidR="000B3F23" w:rsidRDefault="000B3F23" w:rsidP="00C556C5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 xml:space="preserve">Wszelkie sprawy nieuregulowane niniejszym Regulaminem rozstrzyga Organizator. </w:t>
      </w:r>
    </w:p>
    <w:p w14:paraId="3C02BB2E" w14:textId="77777777" w:rsidR="000B3F23" w:rsidRPr="004641C6" w:rsidRDefault="000B3F23" w:rsidP="000B3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440F0" w14:textId="77777777" w:rsidR="004641C6" w:rsidRPr="004641C6" w:rsidRDefault="004641C6" w:rsidP="000B3F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3C1CCA" w14:textId="3988E9ED" w:rsidR="004641C6" w:rsidRDefault="004641C6" w:rsidP="000B3F2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1C6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5482FEE4" w14:textId="407949D8" w:rsidR="00556F90" w:rsidRDefault="00556F90" w:rsidP="00556F9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12B538" w14:textId="50BEDF56" w:rsidR="00556F90" w:rsidRDefault="00556F90" w:rsidP="00556F9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BD03E" w14:textId="77777777" w:rsidR="00556F90" w:rsidRDefault="00556F90" w:rsidP="00556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14:paraId="2F50C958" w14:textId="77777777" w:rsidR="00556F90" w:rsidRDefault="00556F90" w:rsidP="00556F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uczestników konkursu jest Krokowskie Centrum Kultury w Krokowej</w:t>
      </w:r>
    </w:p>
    <w:p w14:paraId="49490152" w14:textId="77777777" w:rsidR="00556F90" w:rsidRDefault="00556F90" w:rsidP="00556F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Inspektorem Ochrony Danych Osobowych możliwy jest kontakt pod adresem e-mail: iodo@Krokowa.pl.</w:t>
      </w:r>
    </w:p>
    <w:p w14:paraId="10C48427" w14:textId="77777777" w:rsidR="00556F90" w:rsidRPr="008043F5" w:rsidRDefault="00556F90" w:rsidP="00556F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będą przetwarzane przez okres 5 lat w celach i zakresie niezbędnym dla organizacji, przeprowadzenia i promocji Gminy Krokowa.</w:t>
      </w:r>
    </w:p>
    <w:p w14:paraId="5E0E8C15" w14:textId="5573ED64" w:rsidR="00556F90" w:rsidRDefault="00556F90" w:rsidP="00556F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konkursu będą przetwarzane w celu przeprowadzenie konkursu  „P</w:t>
      </w:r>
      <w:r>
        <w:rPr>
          <w:rFonts w:ascii="Times New Roman" w:hAnsi="Times New Roman" w:cs="Times New Roman"/>
          <w:sz w:val="24"/>
          <w:szCs w:val="24"/>
        </w:rPr>
        <w:t>ISANKA WIELKANOCNA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F20D925" w14:textId="77777777" w:rsidR="00556F90" w:rsidRDefault="00556F90" w:rsidP="00556F90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14:paraId="5A374046" w14:textId="0EF3C244" w:rsidR="00556F90" w:rsidRDefault="00556F90" w:rsidP="00556F90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przetwarzania danych osobowych stanowi art. 23 ust. 1 pkt 3 UODO oraz art. 6 ust. 1 lit b) RODO – realizacja umowy (akceptacja Regulaminu i zgłoszenie udziału w konkursie stanowi zawarcie umowy) oraz art. 23 ust. 1 pkt 1 UODO i art. 6 ust. 1 lit. a) RODO – dobrowolna, jednoznaczna, świadoma i konkretna zgoda osoby, której dane dotyczą. </w:t>
      </w:r>
    </w:p>
    <w:p w14:paraId="38707196" w14:textId="4CC25AE3" w:rsidR="00556F90" w:rsidRDefault="00556F90" w:rsidP="0055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596AC" w14:textId="58122704" w:rsidR="00556F90" w:rsidRDefault="00556F90" w:rsidP="0055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F98D2" w14:textId="13469E5D" w:rsidR="00556F90" w:rsidRDefault="00556F90" w:rsidP="0055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602BF" w14:textId="0E140C44" w:rsidR="00556F90" w:rsidRDefault="00556F90" w:rsidP="0055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74CFE" w14:textId="28C18045" w:rsidR="00556F90" w:rsidRDefault="00556F90" w:rsidP="0055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2A24C" w14:textId="3CF8FF2C" w:rsidR="00556F90" w:rsidRDefault="00556F90" w:rsidP="0055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2125A" w14:textId="4866D897" w:rsidR="00556F90" w:rsidRDefault="00556F90" w:rsidP="0055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00727" w14:textId="77777777" w:rsidR="00556F90" w:rsidRDefault="00556F90" w:rsidP="0055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9A38F" w14:textId="77777777" w:rsidR="00556F90" w:rsidRDefault="00556F90" w:rsidP="00556F90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imprezie. Wycofanie zgody nie wpływa na zgodność z prawem przetwarzania, którego dokonano na podstawie zgody przed jej wycofaniem. </w:t>
      </w:r>
    </w:p>
    <w:p w14:paraId="4AF46E87" w14:textId="77777777" w:rsidR="00556F90" w:rsidRDefault="00556F90" w:rsidP="00556F90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14:paraId="1E41191F" w14:textId="77777777" w:rsidR="00556F90" w:rsidRDefault="00556F90" w:rsidP="00556F90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konkursie. Dokonanie zgłoszenia jest jednoznaczne  z akceptacją zasad zawartych w Regulaminie konkursu oraz udzieleniem zgody na przetwarzanie danych osobowych. W przypadku osoby niepełnoletniej zgodę na przetwarzanie danych osobowych musi wyrazić osoba sprawująca władzę rodzicielską lub opiekun prawny.</w:t>
      </w:r>
    </w:p>
    <w:p w14:paraId="426D7934" w14:textId="77777777" w:rsidR="00556F90" w:rsidRDefault="00556F90" w:rsidP="00556F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F898B" w14:textId="77777777" w:rsidR="00556F90" w:rsidRDefault="00556F90" w:rsidP="00556F90"/>
    <w:p w14:paraId="458AD6B6" w14:textId="77777777" w:rsidR="00556F90" w:rsidRPr="004641C6" w:rsidRDefault="00556F90" w:rsidP="00556F9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956E8" w14:textId="6C271404" w:rsidR="004641C6" w:rsidRPr="004641C6" w:rsidRDefault="004641C6" w:rsidP="000B3F23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64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1F487E46" w14:textId="77777777" w:rsidR="004641C6" w:rsidRPr="004641C6" w:rsidRDefault="004641C6" w:rsidP="000B3F23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F3E9C" w14:textId="77777777" w:rsidR="0010082B" w:rsidRPr="004641C6" w:rsidRDefault="0010082B" w:rsidP="000B3F23">
      <w:pPr>
        <w:spacing w:line="240" w:lineRule="auto"/>
        <w:ind w:left="284" w:righ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048FC" w14:textId="77777777" w:rsidR="0010082B" w:rsidRPr="004641C6" w:rsidRDefault="0010082B" w:rsidP="000B3F23">
      <w:pPr>
        <w:spacing w:line="240" w:lineRule="auto"/>
        <w:ind w:left="284" w:righ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1620E" w14:textId="77777777" w:rsidR="00B20251" w:rsidRPr="004641C6" w:rsidRDefault="00B20251" w:rsidP="000B3F2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D7B95EB" w14:textId="77777777" w:rsidR="008037A8" w:rsidRPr="004641C6" w:rsidRDefault="008037A8" w:rsidP="000B3F23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8037A8" w:rsidRPr="004641C6" w:rsidSect="008037A8">
      <w:headerReference w:type="default" r:id="rId7"/>
      <w:footerReference w:type="default" r:id="rId8"/>
      <w:pgSz w:w="11906" w:h="16838"/>
      <w:pgMar w:top="1417" w:right="707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3840A" w14:textId="77777777" w:rsidR="00877B75" w:rsidRDefault="00877B75" w:rsidP="00830C5B">
      <w:pPr>
        <w:spacing w:after="0" w:line="240" w:lineRule="auto"/>
      </w:pPr>
      <w:r>
        <w:separator/>
      </w:r>
    </w:p>
  </w:endnote>
  <w:endnote w:type="continuationSeparator" w:id="0">
    <w:p w14:paraId="7B811B20" w14:textId="77777777" w:rsidR="00877B75" w:rsidRDefault="00877B75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29C7" w14:textId="77777777" w:rsidR="00830C5B" w:rsidRPr="00117554" w:rsidRDefault="007F67E7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6F928E" wp14:editId="3B5600A4">
          <wp:simplePos x="0" y="0"/>
          <wp:positionH relativeFrom="margin">
            <wp:posOffset>-581025</wp:posOffset>
          </wp:positionH>
          <wp:positionV relativeFrom="paragraph">
            <wp:posOffset>-705485</wp:posOffset>
          </wp:positionV>
          <wp:extent cx="6924675" cy="852170"/>
          <wp:effectExtent l="1905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1D748778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F0FCC" w14:textId="77777777" w:rsidR="00877B75" w:rsidRDefault="00877B75" w:rsidP="00830C5B">
      <w:pPr>
        <w:spacing w:after="0" w:line="240" w:lineRule="auto"/>
      </w:pPr>
      <w:r>
        <w:separator/>
      </w:r>
    </w:p>
  </w:footnote>
  <w:footnote w:type="continuationSeparator" w:id="0">
    <w:p w14:paraId="521BC617" w14:textId="77777777" w:rsidR="00877B75" w:rsidRDefault="00877B75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7B31" w14:textId="77777777" w:rsidR="00830C5B" w:rsidRPr="00015D07" w:rsidRDefault="00A86D12" w:rsidP="0031279E">
    <w:pPr>
      <w:pStyle w:val="Nagwek"/>
      <w:ind w:right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68371C" wp14:editId="2116F2DB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690604" cy="896400"/>
          <wp:effectExtent l="1905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604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0759"/>
    <w:multiLevelType w:val="hybridMultilevel"/>
    <w:tmpl w:val="4880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2A10"/>
    <w:multiLevelType w:val="hybridMultilevel"/>
    <w:tmpl w:val="AF9A54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504604"/>
    <w:multiLevelType w:val="hybridMultilevel"/>
    <w:tmpl w:val="ADA8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217"/>
    <w:multiLevelType w:val="hybridMultilevel"/>
    <w:tmpl w:val="DA14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81E15"/>
    <w:multiLevelType w:val="multilevel"/>
    <w:tmpl w:val="9A6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14981"/>
    <w:multiLevelType w:val="hybridMultilevel"/>
    <w:tmpl w:val="3D8A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43F41"/>
    <w:multiLevelType w:val="hybridMultilevel"/>
    <w:tmpl w:val="4880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0A133D"/>
    <w:rsid w:val="000B3F23"/>
    <w:rsid w:val="000B5CF0"/>
    <w:rsid w:val="000E5DD7"/>
    <w:rsid w:val="000F2FCE"/>
    <w:rsid w:val="0010082B"/>
    <w:rsid w:val="00117554"/>
    <w:rsid w:val="00154722"/>
    <w:rsid w:val="00173C0C"/>
    <w:rsid w:val="00185274"/>
    <w:rsid w:val="00192194"/>
    <w:rsid w:val="00193BAB"/>
    <w:rsid w:val="00194CB0"/>
    <w:rsid w:val="001A1708"/>
    <w:rsid w:val="001B729E"/>
    <w:rsid w:val="001C4C0A"/>
    <w:rsid w:val="00232034"/>
    <w:rsid w:val="00277989"/>
    <w:rsid w:val="002D2670"/>
    <w:rsid w:val="002E65EB"/>
    <w:rsid w:val="002F63EA"/>
    <w:rsid w:val="0030479A"/>
    <w:rsid w:val="00304EA0"/>
    <w:rsid w:val="0031279E"/>
    <w:rsid w:val="00352676"/>
    <w:rsid w:val="003F67D6"/>
    <w:rsid w:val="003F7853"/>
    <w:rsid w:val="004064C0"/>
    <w:rsid w:val="00422039"/>
    <w:rsid w:val="00433DC3"/>
    <w:rsid w:val="00441636"/>
    <w:rsid w:val="0045683C"/>
    <w:rsid w:val="004641C6"/>
    <w:rsid w:val="00487757"/>
    <w:rsid w:val="0050286D"/>
    <w:rsid w:val="00551501"/>
    <w:rsid w:val="0055167B"/>
    <w:rsid w:val="00556F90"/>
    <w:rsid w:val="00592164"/>
    <w:rsid w:val="005A7887"/>
    <w:rsid w:val="005B4F98"/>
    <w:rsid w:val="005C1F79"/>
    <w:rsid w:val="005D40BB"/>
    <w:rsid w:val="005E66D2"/>
    <w:rsid w:val="00615AD1"/>
    <w:rsid w:val="00640776"/>
    <w:rsid w:val="0064211A"/>
    <w:rsid w:val="00676B45"/>
    <w:rsid w:val="006A0786"/>
    <w:rsid w:val="006C6BED"/>
    <w:rsid w:val="00710358"/>
    <w:rsid w:val="00713FB6"/>
    <w:rsid w:val="007157EA"/>
    <w:rsid w:val="007309AB"/>
    <w:rsid w:val="00730BA4"/>
    <w:rsid w:val="007A7053"/>
    <w:rsid w:val="007F67E7"/>
    <w:rsid w:val="008037A8"/>
    <w:rsid w:val="00830C5B"/>
    <w:rsid w:val="00856EE2"/>
    <w:rsid w:val="00877B75"/>
    <w:rsid w:val="00890130"/>
    <w:rsid w:val="008F234D"/>
    <w:rsid w:val="009042AC"/>
    <w:rsid w:val="00904B2C"/>
    <w:rsid w:val="009524ED"/>
    <w:rsid w:val="00953862"/>
    <w:rsid w:val="0097354F"/>
    <w:rsid w:val="009C0307"/>
    <w:rsid w:val="00A0662B"/>
    <w:rsid w:val="00A2253B"/>
    <w:rsid w:val="00A42BD9"/>
    <w:rsid w:val="00A86D12"/>
    <w:rsid w:val="00AD5210"/>
    <w:rsid w:val="00AE6EE4"/>
    <w:rsid w:val="00AF30CB"/>
    <w:rsid w:val="00B20251"/>
    <w:rsid w:val="00B321E4"/>
    <w:rsid w:val="00B56936"/>
    <w:rsid w:val="00B70B37"/>
    <w:rsid w:val="00BB089A"/>
    <w:rsid w:val="00BB45A6"/>
    <w:rsid w:val="00BE5A28"/>
    <w:rsid w:val="00C06DDA"/>
    <w:rsid w:val="00C2420E"/>
    <w:rsid w:val="00C46C64"/>
    <w:rsid w:val="00C514BF"/>
    <w:rsid w:val="00C556C5"/>
    <w:rsid w:val="00CB2E90"/>
    <w:rsid w:val="00D77492"/>
    <w:rsid w:val="00DA4406"/>
    <w:rsid w:val="00DA6DFB"/>
    <w:rsid w:val="00DE68ED"/>
    <w:rsid w:val="00E20F4E"/>
    <w:rsid w:val="00EC2945"/>
    <w:rsid w:val="00EE5A44"/>
    <w:rsid w:val="00EE74C3"/>
    <w:rsid w:val="00F10522"/>
    <w:rsid w:val="00F42456"/>
    <w:rsid w:val="00F52A63"/>
    <w:rsid w:val="00F96A5D"/>
    <w:rsid w:val="00FA3215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EEE4"/>
  <w15:docId w15:val="{83C2CC7B-A4E8-4F7E-A6EB-037CABB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Bezodstpw">
    <w:name w:val="No Spacing"/>
    <w:uiPriority w:val="1"/>
    <w:qFormat/>
    <w:rsid w:val="00B202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1F7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C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6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Maria Kisielewicz</cp:lastModifiedBy>
  <cp:revision>3</cp:revision>
  <cp:lastPrinted>2020-12-07T10:06:00Z</cp:lastPrinted>
  <dcterms:created xsi:type="dcterms:W3CDTF">2021-02-25T12:28:00Z</dcterms:created>
  <dcterms:modified xsi:type="dcterms:W3CDTF">2021-02-26T08:43:00Z</dcterms:modified>
</cp:coreProperties>
</file>