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30" w:rsidRPr="00EA5CB2" w:rsidRDefault="00060659" w:rsidP="00060659">
      <w:pPr>
        <w:pStyle w:val="Bezodstpw"/>
        <w:ind w:left="4956"/>
        <w:rPr>
          <w:rFonts w:ascii="Times New Roman" w:hAnsi="Times New Roman" w:cs="Times New Roman"/>
        </w:rPr>
      </w:pPr>
      <w:r w:rsidRPr="00EA5CB2">
        <w:rPr>
          <w:rFonts w:ascii="Times New Roman" w:hAnsi="Times New Roman" w:cs="Times New Roman"/>
        </w:rPr>
        <w:t xml:space="preserve">Krokowskie Centrum Kultury w Krokowej </w:t>
      </w:r>
    </w:p>
    <w:p w:rsidR="00060659" w:rsidRPr="00EA5CB2" w:rsidRDefault="00060659" w:rsidP="00060659">
      <w:pPr>
        <w:pStyle w:val="Bezodstpw"/>
        <w:ind w:left="4248" w:firstLine="708"/>
        <w:rPr>
          <w:rFonts w:ascii="Times New Roman" w:hAnsi="Times New Roman" w:cs="Times New Roman"/>
        </w:rPr>
      </w:pPr>
      <w:r w:rsidRPr="00EA5CB2">
        <w:rPr>
          <w:rFonts w:ascii="Times New Roman" w:hAnsi="Times New Roman" w:cs="Times New Roman"/>
        </w:rPr>
        <w:t xml:space="preserve">ul. Żarnowiecka 29, 84 – 110 Krokowa </w:t>
      </w:r>
    </w:p>
    <w:p w:rsidR="00060659" w:rsidRPr="000C2CDA" w:rsidRDefault="00060659" w:rsidP="00060659">
      <w:pPr>
        <w:pStyle w:val="Bezodstpw"/>
        <w:ind w:left="4248" w:firstLine="708"/>
        <w:rPr>
          <w:rFonts w:ascii="Times New Roman" w:hAnsi="Times New Roman" w:cs="Times New Roman"/>
          <w:lang w:val="en-US"/>
        </w:rPr>
      </w:pPr>
      <w:r w:rsidRPr="000C2CDA">
        <w:rPr>
          <w:rFonts w:ascii="Times New Roman" w:hAnsi="Times New Roman" w:cs="Times New Roman"/>
          <w:lang w:val="en-US"/>
        </w:rPr>
        <w:t>Tel. 58 675 41 00, 691 447 000</w:t>
      </w:r>
    </w:p>
    <w:p w:rsidR="00060659" w:rsidRPr="000C2CDA" w:rsidRDefault="00060659" w:rsidP="00060659">
      <w:pPr>
        <w:pStyle w:val="Bezodstpw"/>
        <w:ind w:left="4248" w:firstLine="708"/>
        <w:rPr>
          <w:rFonts w:ascii="Times New Roman" w:hAnsi="Times New Roman" w:cs="Times New Roman"/>
          <w:lang w:val="en-US"/>
        </w:rPr>
      </w:pPr>
      <w:r w:rsidRPr="000C2CDA">
        <w:rPr>
          <w:rFonts w:ascii="Times New Roman" w:hAnsi="Times New Roman" w:cs="Times New Roman"/>
          <w:lang w:val="en-US"/>
        </w:rPr>
        <w:t>e-mail: turystyka@kck.krokowa.pl</w:t>
      </w:r>
    </w:p>
    <w:p w:rsidR="00060659" w:rsidRDefault="00060659" w:rsidP="00060659">
      <w:pPr>
        <w:pStyle w:val="Bezodstpw"/>
        <w:ind w:left="4248" w:firstLine="708"/>
        <w:rPr>
          <w:lang w:val="en-US"/>
        </w:rPr>
      </w:pPr>
    </w:p>
    <w:p w:rsidR="00060659" w:rsidRPr="00EA5CB2" w:rsidRDefault="00060659" w:rsidP="00060659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lang w:val="en-US"/>
        </w:rPr>
        <w:tab/>
      </w:r>
      <w:r w:rsidRPr="00EA5CB2">
        <w:rPr>
          <w:rFonts w:ascii="Times New Roman" w:hAnsi="Times New Roman" w:cs="Times New Roman"/>
          <w:b/>
        </w:rPr>
        <w:t xml:space="preserve">WARUNKI PRZETARGU OFERTOWEGO NA PODDZIERŻAWĘ PUNKTÓW USŁUGOWYCH NIERUCHOMOŚCI POŁOŻONYCH NA TERENACH ADMINISTROWANYCH PRZEZ KROKOWSKIE CENTRUM KULTURY W KROKOWEJ </w:t>
      </w:r>
    </w:p>
    <w:p w:rsidR="00F959A2" w:rsidRPr="005435B8" w:rsidRDefault="00F959A2" w:rsidP="00F959A2">
      <w:pPr>
        <w:pStyle w:val="Bezodstpw"/>
        <w:rPr>
          <w:rFonts w:ascii="Times New Roman" w:hAnsi="Times New Roman" w:cs="Times New Roman"/>
          <w:b/>
        </w:rPr>
      </w:pPr>
    </w:p>
    <w:p w:rsidR="00F959A2" w:rsidRDefault="00F959A2" w:rsidP="00F959A2">
      <w:pPr>
        <w:pStyle w:val="Bezodstpw"/>
        <w:rPr>
          <w:b/>
        </w:rPr>
      </w:pPr>
    </w:p>
    <w:p w:rsidR="00F959A2" w:rsidRPr="008C267D" w:rsidRDefault="00F959A2" w:rsidP="008C267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C267D">
        <w:rPr>
          <w:rFonts w:ascii="Times New Roman" w:hAnsi="Times New Roman" w:cs="Times New Roman"/>
          <w:b/>
        </w:rPr>
        <w:t xml:space="preserve">NAZWA PODMIOTU I ADRESU PODDZIERŻAWIAJĄCEGO </w:t>
      </w:r>
    </w:p>
    <w:p w:rsidR="00F959A2" w:rsidRDefault="00F959A2" w:rsidP="00F959A2">
      <w:pPr>
        <w:pStyle w:val="Bezodstpw"/>
        <w:ind w:left="360"/>
        <w:rPr>
          <w:b/>
        </w:rPr>
      </w:pPr>
    </w:p>
    <w:p w:rsidR="00F959A2" w:rsidRPr="008C267D" w:rsidRDefault="00F959A2" w:rsidP="005435B8">
      <w:pPr>
        <w:pStyle w:val="Bezodstpw"/>
        <w:jc w:val="both"/>
        <w:rPr>
          <w:rFonts w:ascii="Times New Roman" w:hAnsi="Times New Roman" w:cs="Times New Roman"/>
        </w:rPr>
      </w:pPr>
      <w:r w:rsidRPr="008C267D">
        <w:rPr>
          <w:rFonts w:ascii="Times New Roman" w:hAnsi="Times New Roman" w:cs="Times New Roman"/>
        </w:rPr>
        <w:t xml:space="preserve">Krokowskie Centrum Kultury w Krokowej </w:t>
      </w:r>
    </w:p>
    <w:p w:rsidR="00F959A2" w:rsidRPr="008C267D" w:rsidRDefault="00F959A2" w:rsidP="005435B8">
      <w:pPr>
        <w:pStyle w:val="Bezodstpw"/>
        <w:jc w:val="both"/>
        <w:rPr>
          <w:rFonts w:ascii="Times New Roman" w:hAnsi="Times New Roman" w:cs="Times New Roman"/>
        </w:rPr>
      </w:pPr>
      <w:r w:rsidRPr="008C267D">
        <w:rPr>
          <w:rFonts w:ascii="Times New Roman" w:hAnsi="Times New Roman" w:cs="Times New Roman"/>
        </w:rPr>
        <w:t xml:space="preserve">ul. Żarnowiecka 29, 84 – 110 Krokowa </w:t>
      </w:r>
    </w:p>
    <w:p w:rsidR="00F959A2" w:rsidRPr="008C267D" w:rsidRDefault="00F959A2" w:rsidP="005435B8">
      <w:pPr>
        <w:pStyle w:val="Bezodstpw"/>
        <w:jc w:val="both"/>
        <w:rPr>
          <w:rFonts w:ascii="Times New Roman" w:hAnsi="Times New Roman" w:cs="Times New Roman"/>
        </w:rPr>
      </w:pPr>
      <w:r w:rsidRPr="008C267D">
        <w:rPr>
          <w:rFonts w:ascii="Times New Roman" w:hAnsi="Times New Roman" w:cs="Times New Roman"/>
        </w:rPr>
        <w:t xml:space="preserve">NIP 587 – 169 – 87 – 85 </w:t>
      </w:r>
    </w:p>
    <w:p w:rsidR="00F959A2" w:rsidRPr="008C267D" w:rsidRDefault="00F959A2" w:rsidP="005435B8">
      <w:pPr>
        <w:pStyle w:val="Bezodstpw"/>
        <w:jc w:val="both"/>
        <w:rPr>
          <w:rFonts w:ascii="Times New Roman" w:hAnsi="Times New Roman" w:cs="Times New Roman"/>
        </w:rPr>
      </w:pPr>
      <w:r w:rsidRPr="008C267D">
        <w:rPr>
          <w:rFonts w:ascii="Times New Roman" w:hAnsi="Times New Roman" w:cs="Times New Roman"/>
        </w:rPr>
        <w:t>Regon 221635500</w:t>
      </w:r>
    </w:p>
    <w:p w:rsidR="00F959A2" w:rsidRPr="008C267D" w:rsidRDefault="00F959A2" w:rsidP="008C267D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</w:p>
    <w:p w:rsidR="00F959A2" w:rsidRPr="008C267D" w:rsidRDefault="00F959A2" w:rsidP="008C267D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8C267D">
        <w:rPr>
          <w:rFonts w:ascii="Times New Roman" w:hAnsi="Times New Roman" w:cs="Times New Roman"/>
          <w:b/>
        </w:rPr>
        <w:t xml:space="preserve">ZASADY PRZETARGU </w:t>
      </w:r>
    </w:p>
    <w:p w:rsidR="008D6814" w:rsidRDefault="008D6814" w:rsidP="008D6814">
      <w:pPr>
        <w:pStyle w:val="Bezodstpw"/>
        <w:ind w:left="720"/>
        <w:rPr>
          <w:b/>
        </w:rPr>
      </w:pPr>
    </w:p>
    <w:p w:rsidR="008D6814" w:rsidRPr="008C267D" w:rsidRDefault="008D6814" w:rsidP="008C267D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C267D">
        <w:rPr>
          <w:rFonts w:ascii="Times New Roman" w:hAnsi="Times New Roman" w:cs="Times New Roman"/>
        </w:rPr>
        <w:t xml:space="preserve">Ustala się wywoławczą wysokość czynszu dla poszczególnych punktów w wysokości: </w:t>
      </w:r>
    </w:p>
    <w:p w:rsidR="009E638F" w:rsidRPr="00C20618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C20618">
        <w:rPr>
          <w:rFonts w:ascii="Times New Roman" w:hAnsi="Times New Roman" w:cs="Times New Roman"/>
          <w:b/>
        </w:rPr>
        <w:t>Nr 1. Punkt w Brzynie – Przystań Turystyczno – Żeglarska;</w:t>
      </w:r>
    </w:p>
    <w:p w:rsidR="009E638F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pow. 0,0006 ha (6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– 400,00 zł/netto </w:t>
      </w:r>
    </w:p>
    <w:p w:rsidR="009E638F" w:rsidRPr="00C20618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C20618">
        <w:rPr>
          <w:rFonts w:ascii="Times New Roman" w:hAnsi="Times New Roman" w:cs="Times New Roman"/>
          <w:b/>
        </w:rPr>
        <w:t>Nr 2. Punkt w Lubkowie – Przystań Turystyczno – Żeglarska;</w:t>
      </w:r>
    </w:p>
    <w:p w:rsidR="009E638F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pow. 0,0009 ha (9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 – 1100,00 zł/netto</w:t>
      </w:r>
    </w:p>
    <w:p w:rsidR="009E638F" w:rsidRPr="00C77923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C77923">
        <w:rPr>
          <w:rFonts w:ascii="Times New Roman" w:hAnsi="Times New Roman" w:cs="Times New Roman"/>
          <w:b/>
        </w:rPr>
        <w:t xml:space="preserve">Nr 3. Punkt w Lubkowie (DPS) – Przystań Turystyczno – Żeglarska; </w:t>
      </w:r>
    </w:p>
    <w:p w:rsidR="009E638F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pow. 0,0006 ha (6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- 800,00 zł/netto </w:t>
      </w:r>
    </w:p>
    <w:p w:rsidR="009E638F" w:rsidRPr="00260DD8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260DD8">
        <w:rPr>
          <w:rFonts w:ascii="Times New Roman" w:hAnsi="Times New Roman" w:cs="Times New Roman"/>
          <w:b/>
        </w:rPr>
        <w:t>Nr 4. Punkt w Białogórze przy Domu Ludowym w Białogórze;</w:t>
      </w:r>
    </w:p>
    <w:p w:rsidR="009E638F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pow. 0,0006 ha (6 m</w:t>
      </w:r>
      <w:r w:rsidRPr="00C77923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– 1000,00 zł/netto </w:t>
      </w:r>
    </w:p>
    <w:p w:rsidR="009E638F" w:rsidRPr="00260DD8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260DD8">
        <w:rPr>
          <w:rFonts w:ascii="Times New Roman" w:hAnsi="Times New Roman" w:cs="Times New Roman"/>
          <w:b/>
        </w:rPr>
        <w:t xml:space="preserve">Nr 5. Punkt w Białogórze przy Domu Ludowym w Białogórze; </w:t>
      </w:r>
    </w:p>
    <w:p w:rsidR="009E638F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pow. 0,0012 ha (12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– 1200,00 zł/netto </w:t>
      </w:r>
    </w:p>
    <w:p w:rsidR="009E638F" w:rsidRPr="00DA5E99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DA5E99">
        <w:rPr>
          <w:rFonts w:ascii="Times New Roman" w:hAnsi="Times New Roman" w:cs="Times New Roman"/>
          <w:b/>
        </w:rPr>
        <w:t>Nr 6. Punkt w Białogórze przy Domu Ludowym w Białogórze;</w:t>
      </w:r>
    </w:p>
    <w:p w:rsidR="009E638F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pow. 0,0040 ha (40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– 2550,00 zł/netto </w:t>
      </w:r>
    </w:p>
    <w:p w:rsidR="009E638F" w:rsidRPr="0022365F" w:rsidRDefault="005D2208" w:rsidP="009E638F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7</w:t>
      </w:r>
      <w:r w:rsidR="009E638F" w:rsidRPr="0022365F">
        <w:rPr>
          <w:rFonts w:ascii="Times New Roman" w:hAnsi="Times New Roman" w:cs="Times New Roman"/>
          <w:b/>
        </w:rPr>
        <w:t>. Punkt w Białogórze przy Domu Ludowym w Białogórze;</w:t>
      </w:r>
    </w:p>
    <w:p w:rsidR="009E638F" w:rsidRDefault="009E638F" w:rsidP="009E638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pow. 0,0072 ha (72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– 5000,00 zł/netto </w:t>
      </w:r>
    </w:p>
    <w:p w:rsidR="00E145F7" w:rsidRPr="0022365F" w:rsidRDefault="00E145F7" w:rsidP="00E145F7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Nr 8</w:t>
      </w:r>
      <w:r w:rsidRPr="0022365F">
        <w:rPr>
          <w:rFonts w:ascii="Times New Roman" w:hAnsi="Times New Roman" w:cs="Times New Roman"/>
          <w:b/>
        </w:rPr>
        <w:t>. Działka w Dębkach;</w:t>
      </w:r>
    </w:p>
    <w:p w:rsidR="00E145F7" w:rsidRDefault="00E145F7" w:rsidP="00E145F7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pow. 0,6278 ha (6278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) – 20000,00 zł/netto </w:t>
      </w:r>
    </w:p>
    <w:p w:rsidR="000C2CDA" w:rsidRDefault="000C2CDA" w:rsidP="009E638F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445ECC" w:rsidRPr="008A7787" w:rsidRDefault="008E3B75" w:rsidP="008A77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A7787">
        <w:rPr>
          <w:rFonts w:ascii="Times New Roman" w:hAnsi="Times New Roman" w:cs="Times New Roman"/>
        </w:rPr>
        <w:t>Przetarg wygrywa ten z oferentów, który zaproponuje czynsz o najwyższej wysokości.</w:t>
      </w:r>
    </w:p>
    <w:p w:rsidR="008E3B75" w:rsidRPr="008A7787" w:rsidRDefault="008E3B75" w:rsidP="008A77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A7787">
        <w:rPr>
          <w:rFonts w:ascii="Times New Roman" w:hAnsi="Times New Roman" w:cs="Times New Roman"/>
        </w:rPr>
        <w:t xml:space="preserve">Każdy z oferentów może ubiegać się o poddzierżawę terenu pod jeden lub kilka punktów. </w:t>
      </w:r>
    </w:p>
    <w:p w:rsidR="008E3B75" w:rsidRPr="008A7787" w:rsidRDefault="008E3B75" w:rsidP="008A77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A7787">
        <w:rPr>
          <w:rFonts w:ascii="Times New Roman" w:hAnsi="Times New Roman" w:cs="Times New Roman"/>
        </w:rPr>
        <w:t xml:space="preserve">Oferenci zainteresowani udziałem w przetargu zobowiązani są do złożenia w formie pisemnej oferty przetargowej, zgodnej z warunkiem przetargu. </w:t>
      </w:r>
    </w:p>
    <w:p w:rsidR="008E3B75" w:rsidRDefault="008A7787" w:rsidP="008A77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A7787">
        <w:rPr>
          <w:rFonts w:ascii="Times New Roman" w:hAnsi="Times New Roman" w:cs="Times New Roman"/>
        </w:rPr>
        <w:lastRenderedPageBreak/>
        <w:t xml:space="preserve">Każdy z oferentów może składać jedną lub więcej ofert na jeden punkt, z zastrzeżeniem, że wiążąca jest oferta najwyższa spośród złożonych. </w:t>
      </w:r>
    </w:p>
    <w:p w:rsidR="00E556DC" w:rsidRDefault="00E556DC" w:rsidP="000131E1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E556DC" w:rsidRPr="00D84FAE" w:rsidRDefault="00E556DC" w:rsidP="00E556DC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84FAE">
        <w:rPr>
          <w:rFonts w:ascii="Times New Roman" w:hAnsi="Times New Roman" w:cs="Times New Roman"/>
          <w:b/>
        </w:rPr>
        <w:t xml:space="preserve">WADIUM </w:t>
      </w:r>
    </w:p>
    <w:p w:rsidR="00E556DC" w:rsidRDefault="00E556DC" w:rsidP="008473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Oferenci zobowiązani są do wpłacenia wadium w wysokości 20% wywoławczej stawki czynszu netto, określonego dla poszczególnych punktów, które w przypadku:</w:t>
      </w:r>
    </w:p>
    <w:p w:rsidR="00E556DC" w:rsidRDefault="00E556DC" w:rsidP="00E556D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wygrania przetargu zostanie zaliczone na poczet czynszu dzierżawnego, </w:t>
      </w:r>
    </w:p>
    <w:p w:rsidR="00557DD2" w:rsidRDefault="00557DD2" w:rsidP="00E556D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uchylenia się od zawarcia umowy ulegnie przepadkowi na rzecz Krokowskiego Centrum Kultury w Krokowej, </w:t>
      </w:r>
    </w:p>
    <w:p w:rsidR="00E556DC" w:rsidRDefault="00557DD2" w:rsidP="00E556D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wygrania przetargu, będzie podlegać zwrotowi</w:t>
      </w:r>
      <w:r w:rsidR="00D84FAE">
        <w:rPr>
          <w:rFonts w:ascii="Times New Roman" w:hAnsi="Times New Roman" w:cs="Times New Roman"/>
        </w:rPr>
        <w:t xml:space="preserve"> w terminie siedmiu dni od dnia ogłoszenia wyników przetargu. </w:t>
      </w:r>
      <w:r w:rsidR="00E556DC">
        <w:rPr>
          <w:rFonts w:ascii="Times New Roman" w:hAnsi="Times New Roman" w:cs="Times New Roman"/>
        </w:rPr>
        <w:t xml:space="preserve"> </w:t>
      </w:r>
    </w:p>
    <w:p w:rsidR="008473EA" w:rsidRDefault="008473EA" w:rsidP="008473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Wadium nal</w:t>
      </w:r>
      <w:r w:rsidR="00AF31CB">
        <w:rPr>
          <w:rFonts w:ascii="Times New Roman" w:hAnsi="Times New Roman" w:cs="Times New Roman"/>
        </w:rPr>
        <w:t xml:space="preserve">eży wpłacić najpóźniej do </w:t>
      </w:r>
      <w:r w:rsidR="00AF31CB" w:rsidRPr="00AF31CB">
        <w:rPr>
          <w:rFonts w:ascii="Times New Roman" w:hAnsi="Times New Roman" w:cs="Times New Roman"/>
          <w:b/>
        </w:rPr>
        <w:t>17.04.2018 roku</w:t>
      </w:r>
      <w:r w:rsidR="000131E1">
        <w:rPr>
          <w:rFonts w:ascii="Times New Roman" w:hAnsi="Times New Roman" w:cs="Times New Roman"/>
        </w:rPr>
        <w:t xml:space="preserve"> </w:t>
      </w:r>
      <w:r w:rsidR="00991ACC">
        <w:rPr>
          <w:rFonts w:ascii="Times New Roman" w:hAnsi="Times New Roman" w:cs="Times New Roman"/>
        </w:rPr>
        <w:t xml:space="preserve"> na konto Krokowskiego Centrum Kultury </w:t>
      </w:r>
      <w:r w:rsidR="00AF31CB">
        <w:rPr>
          <w:rFonts w:ascii="Times New Roman" w:hAnsi="Times New Roman" w:cs="Times New Roman"/>
        </w:rPr>
        <w:br/>
      </w:r>
      <w:r w:rsidR="00991ACC">
        <w:rPr>
          <w:rFonts w:ascii="Times New Roman" w:hAnsi="Times New Roman" w:cs="Times New Roman"/>
        </w:rPr>
        <w:t xml:space="preserve">w Krokowej: </w:t>
      </w:r>
    </w:p>
    <w:p w:rsidR="00BB764A" w:rsidRPr="002D5B46" w:rsidRDefault="00BB764A" w:rsidP="00BB764A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konta bankowego </w:t>
      </w:r>
      <w:r w:rsidRPr="00B574E9">
        <w:rPr>
          <w:rFonts w:ascii="Times New Roman" w:hAnsi="Times New Roman" w:cs="Times New Roman"/>
          <w:b/>
        </w:rPr>
        <w:t>20 8349 0002 0007 8559 2000 0010</w:t>
      </w:r>
    </w:p>
    <w:p w:rsidR="008473EA" w:rsidRDefault="00BB764A" w:rsidP="00BB764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adnotacją: „</w:t>
      </w:r>
      <w:r w:rsidR="000C2CDA">
        <w:rPr>
          <w:rFonts w:ascii="Times New Roman" w:hAnsi="Times New Roman" w:cs="Times New Roman"/>
          <w:i/>
        </w:rPr>
        <w:t xml:space="preserve">Wadium – </w:t>
      </w:r>
      <w:r>
        <w:rPr>
          <w:rFonts w:ascii="Times New Roman" w:hAnsi="Times New Roman" w:cs="Times New Roman"/>
          <w:i/>
        </w:rPr>
        <w:t>nr oferty (np.: Oferta Nr</w:t>
      </w:r>
      <w:r w:rsidR="000131E1">
        <w:rPr>
          <w:rFonts w:ascii="Times New Roman" w:hAnsi="Times New Roman" w:cs="Times New Roman"/>
          <w:i/>
        </w:rPr>
        <w:t xml:space="preserve"> 7</w:t>
      </w:r>
      <w:r w:rsidR="000C2CDA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”</w:t>
      </w:r>
      <w:r w:rsidR="00991ACC">
        <w:rPr>
          <w:rFonts w:ascii="Times New Roman" w:hAnsi="Times New Roman" w:cs="Times New Roman"/>
          <w:i/>
        </w:rPr>
        <w:t xml:space="preserve">. </w:t>
      </w:r>
      <w:r w:rsidR="00991ACC">
        <w:rPr>
          <w:rFonts w:ascii="Times New Roman" w:hAnsi="Times New Roman" w:cs="Times New Roman"/>
        </w:rPr>
        <w:t xml:space="preserve"> Do oferty </w:t>
      </w:r>
      <w:r>
        <w:rPr>
          <w:rFonts w:ascii="Times New Roman" w:hAnsi="Times New Roman" w:cs="Times New Roman"/>
        </w:rPr>
        <w:t xml:space="preserve"> </w:t>
      </w:r>
      <w:r w:rsidR="00397CB1">
        <w:rPr>
          <w:rFonts w:ascii="Times New Roman" w:hAnsi="Times New Roman" w:cs="Times New Roman"/>
        </w:rPr>
        <w:t xml:space="preserve">należy dołączyć dowód wpłaty wadium.  </w:t>
      </w:r>
    </w:p>
    <w:p w:rsidR="003A2B57" w:rsidRDefault="003A2B57" w:rsidP="00BB764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3A2B57" w:rsidRDefault="003A2B57" w:rsidP="003A2B5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A2B57">
        <w:rPr>
          <w:rFonts w:ascii="Times New Roman" w:hAnsi="Times New Roman" w:cs="Times New Roman"/>
          <w:b/>
        </w:rPr>
        <w:t>WARUNKI PODDZIERŻAWY</w:t>
      </w:r>
    </w:p>
    <w:p w:rsidR="003A2B57" w:rsidRDefault="003A2B57" w:rsidP="003A2B5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</w:rPr>
      </w:pPr>
      <w:r w:rsidRPr="003A2B57">
        <w:rPr>
          <w:rFonts w:ascii="Times New Roman" w:hAnsi="Times New Roman" w:cs="Times New Roman"/>
          <w:b/>
        </w:rPr>
        <w:t xml:space="preserve"> </w:t>
      </w:r>
    </w:p>
    <w:p w:rsidR="003A2B57" w:rsidRDefault="003A2B57" w:rsidP="003A2B57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A2B5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ferent, który wygra przetarg jest zobowiązany do zawarcia umowy w terminie czternastu dni </w:t>
      </w:r>
      <w:r w:rsidR="00F27F2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od daty przetargu, pod rygorem przepadku wadium, </w:t>
      </w:r>
    </w:p>
    <w:p w:rsidR="003A2B57" w:rsidRDefault="003A2B57" w:rsidP="003A2B57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poddzierżawy zawarte zostaną na</w:t>
      </w:r>
      <w:r w:rsidR="00397CB1">
        <w:rPr>
          <w:rFonts w:ascii="Times New Roman" w:hAnsi="Times New Roman" w:cs="Times New Roman"/>
        </w:rPr>
        <w:t xml:space="preserve"> czas określony od 01 lipca 2018</w:t>
      </w:r>
      <w:r>
        <w:rPr>
          <w:rFonts w:ascii="Times New Roman" w:hAnsi="Times New Roman" w:cs="Times New Roman"/>
        </w:rPr>
        <w:t xml:space="preserve"> do </w:t>
      </w:r>
      <w:r w:rsidR="00F27F22">
        <w:rPr>
          <w:rFonts w:ascii="Times New Roman" w:hAnsi="Times New Roman" w:cs="Times New Roman"/>
        </w:rPr>
        <w:br/>
      </w:r>
      <w:r w:rsidR="00397CB1">
        <w:rPr>
          <w:rFonts w:ascii="Times New Roman" w:hAnsi="Times New Roman" w:cs="Times New Roman"/>
        </w:rPr>
        <w:t>31 sierpnia 2018</w:t>
      </w:r>
      <w:r>
        <w:rPr>
          <w:rFonts w:ascii="Times New Roman" w:hAnsi="Times New Roman" w:cs="Times New Roman"/>
        </w:rPr>
        <w:t xml:space="preserve"> roku. </w:t>
      </w:r>
    </w:p>
    <w:p w:rsidR="00F27F22" w:rsidRDefault="00F27F22" w:rsidP="003A2B57">
      <w:pPr>
        <w:pStyle w:val="Bezodstpw"/>
        <w:numPr>
          <w:ilvl w:val="0"/>
          <w:numId w:val="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Poddzierżawca będzie zobowiązany na okres prowadzenia działalności, do zgłoszenia się do Urzędu Gminy Krokowa w celu podpisania umowy na wywóz odpadów komunalnych na terenie Gminy Krokowa i dostarczenia jej kopii, w terminie do 01 lipca </w:t>
      </w:r>
      <w:r w:rsidR="009359C8">
        <w:rPr>
          <w:rFonts w:ascii="Times New Roman" w:hAnsi="Times New Roman" w:cs="Times New Roman"/>
        </w:rPr>
        <w:t xml:space="preserve">2017 r. do Krokowskiego Centrum Kultury w Krokowej. Brak umowy na wywóz nieczystości stałych traktowane będzie jako rażące naruszenie warunków umowy. </w:t>
      </w:r>
    </w:p>
    <w:p w:rsidR="009359C8" w:rsidRDefault="009359C8" w:rsidP="009359C8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9359C8" w:rsidRDefault="00CD3A6F" w:rsidP="00CD3A6F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D3A6F">
        <w:rPr>
          <w:rFonts w:ascii="Times New Roman" w:hAnsi="Times New Roman" w:cs="Times New Roman"/>
          <w:b/>
        </w:rPr>
        <w:t xml:space="preserve">OFERTA </w:t>
      </w:r>
    </w:p>
    <w:p w:rsidR="004F171F" w:rsidRPr="008200BD" w:rsidRDefault="00CD3A6F" w:rsidP="004F171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CD3A6F">
        <w:rPr>
          <w:rFonts w:ascii="Times New Roman" w:hAnsi="Times New Roman" w:cs="Times New Roman"/>
        </w:rPr>
        <w:t xml:space="preserve">Ofertę </w:t>
      </w:r>
      <w:r w:rsidR="00747C3B">
        <w:rPr>
          <w:rFonts w:ascii="Times New Roman" w:hAnsi="Times New Roman" w:cs="Times New Roman"/>
        </w:rPr>
        <w:t>n</w:t>
      </w:r>
      <w:r w:rsidR="00AF31CB">
        <w:rPr>
          <w:rFonts w:ascii="Times New Roman" w:hAnsi="Times New Roman" w:cs="Times New Roman"/>
        </w:rPr>
        <w:t xml:space="preserve">ależy składać do dnia </w:t>
      </w:r>
      <w:r w:rsidR="00AF31CB" w:rsidRPr="00AF31CB">
        <w:rPr>
          <w:rFonts w:ascii="Times New Roman" w:hAnsi="Times New Roman" w:cs="Times New Roman"/>
          <w:b/>
        </w:rPr>
        <w:t>18.04.2018 roku</w:t>
      </w:r>
      <w:r>
        <w:rPr>
          <w:rFonts w:ascii="Times New Roman" w:hAnsi="Times New Roman" w:cs="Times New Roman"/>
        </w:rPr>
        <w:t xml:space="preserve"> do godz. 11:00, bezpośrednio w biurze Krokowskiego Centrum Kultury w Krokowej w pokoju 314 przy ul. Żarnowieckiej 29, w</w:t>
      </w:r>
      <w:r w:rsidR="004F171F">
        <w:rPr>
          <w:rFonts w:ascii="Times New Roman" w:hAnsi="Times New Roman" w:cs="Times New Roman"/>
        </w:rPr>
        <w:t xml:space="preserve"> zamkniętej kopercie z napisem: PODDZIERŻAWA – oraz nazwa miejscowości, której dotyczy oferta, numer oferty i rodzaj działalności np.: </w:t>
      </w:r>
      <w:r w:rsidR="004F171F">
        <w:rPr>
          <w:rFonts w:ascii="Times New Roman" w:hAnsi="Times New Roman" w:cs="Times New Roman"/>
          <w:i/>
        </w:rPr>
        <w:t>PODDZI</w:t>
      </w:r>
      <w:r w:rsidR="00397CB1">
        <w:rPr>
          <w:rFonts w:ascii="Times New Roman" w:hAnsi="Times New Roman" w:cs="Times New Roman"/>
          <w:i/>
        </w:rPr>
        <w:t xml:space="preserve">ERŻAWA – BIAŁOGÓRA – OFERTA Nr 7  – PUNKT SPRZEDAŻY KSIĄŻEK </w:t>
      </w:r>
      <w:r w:rsidR="004F171F">
        <w:rPr>
          <w:rFonts w:ascii="Times New Roman" w:hAnsi="Times New Roman" w:cs="Times New Roman"/>
          <w:i/>
        </w:rPr>
        <w:t xml:space="preserve"> </w:t>
      </w:r>
    </w:p>
    <w:p w:rsidR="008200BD" w:rsidRPr="004F171F" w:rsidRDefault="008200BD" w:rsidP="008200BD">
      <w:pPr>
        <w:pStyle w:val="Bezodstpw"/>
        <w:spacing w:line="360" w:lineRule="auto"/>
        <w:ind w:left="644"/>
        <w:jc w:val="both"/>
        <w:rPr>
          <w:rFonts w:ascii="Times New Roman" w:hAnsi="Times New Roman" w:cs="Times New Roman"/>
        </w:rPr>
      </w:pPr>
    </w:p>
    <w:p w:rsidR="004F171F" w:rsidRDefault="008200BD" w:rsidP="008200B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musi zawierać: </w:t>
      </w:r>
    </w:p>
    <w:p w:rsidR="008200BD" w:rsidRDefault="008200BD" w:rsidP="008200BD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proponowaną wysokość czynszu dzierżawnego netto, </w:t>
      </w:r>
    </w:p>
    <w:p w:rsidR="008200BD" w:rsidRDefault="008200BD" w:rsidP="008200BD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zamierzonego prowadzenia działalności gospodarczej (miejscowość oraz nr ofert), </w:t>
      </w:r>
    </w:p>
    <w:p w:rsidR="008200BD" w:rsidRDefault="008200BD" w:rsidP="008200BD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przewidywanego rodzaju działalności gospodarczej z zastrzeżeniem, iż Krokowskie Centrum Kultury w Krokowej ma prawo odrzucić ofertę w przypadku, gdy rodzaj działalności byłby sprzeczny z</w:t>
      </w:r>
      <w:r w:rsidR="00F81A46">
        <w:rPr>
          <w:rFonts w:ascii="Times New Roman" w:hAnsi="Times New Roman" w:cs="Times New Roman"/>
        </w:rPr>
        <w:t xml:space="preserve"> prawem lub dobrymi obyczajami, </w:t>
      </w:r>
    </w:p>
    <w:p w:rsidR="00F81A46" w:rsidRDefault="00397CB1" w:rsidP="008200BD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wizualizacja planowanych obiektów, wraz z planem zagospodarowania terenu,</w:t>
      </w:r>
    </w:p>
    <w:p w:rsidR="00EA5CB2" w:rsidRDefault="00EA5CB2" w:rsidP="00EA5CB2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F81A46" w:rsidRDefault="00F81A46" w:rsidP="00EA5CB2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6C170B">
        <w:rPr>
          <w:rFonts w:ascii="Times New Roman" w:hAnsi="Times New Roman" w:cs="Times New Roman"/>
        </w:rPr>
        <w:t xml:space="preserve"> interesie składającego ofertę, leży aby oferty były zamknięte i zabezpieczone przed otwarciem bez uszkodzenia, gwarantując zachowanie poufności jej treści do czasu </w:t>
      </w:r>
      <w:r w:rsidR="00C32610">
        <w:rPr>
          <w:rFonts w:ascii="Times New Roman" w:hAnsi="Times New Roman" w:cs="Times New Roman"/>
        </w:rPr>
        <w:t xml:space="preserve">otwarcia. W interesie oferenta leży zabezpieczenie oferty przed </w:t>
      </w:r>
      <w:proofErr w:type="spellStart"/>
      <w:r w:rsidR="00C32610">
        <w:rPr>
          <w:rFonts w:ascii="Times New Roman" w:hAnsi="Times New Roman" w:cs="Times New Roman"/>
        </w:rPr>
        <w:t>dekompletacją</w:t>
      </w:r>
      <w:proofErr w:type="spellEnd"/>
      <w:r w:rsidR="00C32610">
        <w:rPr>
          <w:rFonts w:ascii="Times New Roman" w:hAnsi="Times New Roman" w:cs="Times New Roman"/>
        </w:rPr>
        <w:t>, aby  wszystkie strony of</w:t>
      </w:r>
      <w:r w:rsidR="00EA5CB2">
        <w:rPr>
          <w:rFonts w:ascii="Times New Roman" w:hAnsi="Times New Roman" w:cs="Times New Roman"/>
        </w:rPr>
        <w:t>erty były ponumerowane, a oferta</w:t>
      </w:r>
      <w:r w:rsidR="00C32610">
        <w:rPr>
          <w:rFonts w:ascii="Times New Roman" w:hAnsi="Times New Roman" w:cs="Times New Roman"/>
        </w:rPr>
        <w:t xml:space="preserve"> były spięta </w:t>
      </w:r>
      <w:r w:rsidR="00EA5CB2">
        <w:rPr>
          <w:rFonts w:ascii="Times New Roman" w:hAnsi="Times New Roman" w:cs="Times New Roman"/>
        </w:rPr>
        <w:t xml:space="preserve">lub zszyta. W przypadku ubiegania się przez oferenta o prawo do terenu na prowadzenie działalności gospodarczej w kilku miejscach, należy złożyć osobą ofertę na każde z miejsc. </w:t>
      </w:r>
    </w:p>
    <w:p w:rsidR="005435B8" w:rsidRDefault="005435B8" w:rsidP="005435B8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 się te</w:t>
      </w:r>
      <w:r w:rsidR="00AF31CB">
        <w:rPr>
          <w:rFonts w:ascii="Times New Roman" w:hAnsi="Times New Roman" w:cs="Times New Roman"/>
        </w:rPr>
        <w:t>rmin otwarcia ofert na dzień 18.04.2018</w:t>
      </w:r>
      <w:r w:rsidR="00747C3B">
        <w:rPr>
          <w:rFonts w:ascii="Times New Roman" w:hAnsi="Times New Roman" w:cs="Times New Roman"/>
        </w:rPr>
        <w:t xml:space="preserve"> r. o godz. 12:00 w s</w:t>
      </w:r>
      <w:r>
        <w:rPr>
          <w:rFonts w:ascii="Times New Roman" w:hAnsi="Times New Roman" w:cs="Times New Roman"/>
        </w:rPr>
        <w:t xml:space="preserve">ali konferencyjnej w budynku Urzędu Gminy Krokowa przy ul. Żarnowieckiej 29. </w:t>
      </w:r>
    </w:p>
    <w:p w:rsidR="005435B8" w:rsidRDefault="00486851" w:rsidP="005435B8">
      <w:pPr>
        <w:pStyle w:val="Bezodstpw"/>
        <w:spacing w:line="360" w:lineRule="auto"/>
        <w:jc w:val="both"/>
        <w:rPr>
          <w:rFonts w:ascii="Times New Roman" w:hAnsi="Times New Roman" w:cs="Times New Roman"/>
          <w:b/>
        </w:rPr>
      </w:pPr>
      <w:r w:rsidRPr="00486851">
        <w:rPr>
          <w:rFonts w:ascii="Times New Roman" w:hAnsi="Times New Roman" w:cs="Times New Roman"/>
          <w:b/>
        </w:rPr>
        <w:t>UWAGA:</w:t>
      </w:r>
    </w:p>
    <w:p w:rsidR="00486851" w:rsidRDefault="00486851" w:rsidP="00486851">
      <w:pPr>
        <w:pStyle w:val="Bezodstpw"/>
        <w:numPr>
          <w:ilvl w:val="0"/>
          <w:numId w:val="11"/>
        </w:num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Każde z wyznaczonych do poddzierżawy miejsc jest odrębnym przedmiotem postępowania przetargowego. </w:t>
      </w:r>
    </w:p>
    <w:p w:rsidR="00486851" w:rsidRDefault="00486851" w:rsidP="00486851">
      <w:pPr>
        <w:pStyle w:val="Bezodstpw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486851" w:rsidRDefault="00486851" w:rsidP="00486851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486851">
        <w:rPr>
          <w:rFonts w:ascii="Times New Roman" w:hAnsi="Times New Roman" w:cs="Times New Roman"/>
          <w:b/>
        </w:rPr>
        <w:t xml:space="preserve">WARUNKI UMOWY </w:t>
      </w:r>
    </w:p>
    <w:p w:rsidR="00486851" w:rsidRDefault="002E63E4" w:rsidP="00486851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2E63E4">
        <w:rPr>
          <w:rFonts w:ascii="Times New Roman" w:hAnsi="Times New Roman" w:cs="Times New Roman"/>
        </w:rPr>
        <w:t>Wsz</w:t>
      </w:r>
      <w:r>
        <w:rPr>
          <w:rFonts w:ascii="Times New Roman" w:hAnsi="Times New Roman" w:cs="Times New Roman"/>
        </w:rPr>
        <w:t xml:space="preserve">elkie postanowienia zawiera projekt umowy stanowiący załącznik, </w:t>
      </w:r>
    </w:p>
    <w:p w:rsidR="002E63E4" w:rsidRDefault="002E63E4" w:rsidP="00486851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zostanie zawarta na podstawie złożonej oferty wykonawcy, </w:t>
      </w:r>
    </w:p>
    <w:p w:rsidR="002E63E4" w:rsidRPr="002E63E4" w:rsidRDefault="002E63E4" w:rsidP="00486851">
      <w:pPr>
        <w:pStyle w:val="Bezodstpw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Poddzierżawiający przewiduje możliwość dokonania zmian w umowie. </w:t>
      </w:r>
    </w:p>
    <w:p w:rsidR="008473EA" w:rsidRPr="002E63E4" w:rsidRDefault="008473EA" w:rsidP="008473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8473EA" w:rsidRPr="008A7787" w:rsidRDefault="008473EA" w:rsidP="008473E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8473EA" w:rsidRPr="008A7787" w:rsidSect="0019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71C4"/>
    <w:multiLevelType w:val="hybridMultilevel"/>
    <w:tmpl w:val="DC52E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1EE"/>
    <w:multiLevelType w:val="hybridMultilevel"/>
    <w:tmpl w:val="45740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3C0E"/>
    <w:multiLevelType w:val="hybridMultilevel"/>
    <w:tmpl w:val="3DE01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9C7"/>
    <w:multiLevelType w:val="hybridMultilevel"/>
    <w:tmpl w:val="DE74B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266E2"/>
    <w:multiLevelType w:val="hybridMultilevel"/>
    <w:tmpl w:val="932C9302"/>
    <w:lvl w:ilvl="0" w:tplc="A072A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F315A"/>
    <w:multiLevelType w:val="hybridMultilevel"/>
    <w:tmpl w:val="818090B4"/>
    <w:lvl w:ilvl="0" w:tplc="B688F2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475A2"/>
    <w:multiLevelType w:val="hybridMultilevel"/>
    <w:tmpl w:val="E1E4AA64"/>
    <w:lvl w:ilvl="0" w:tplc="70781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557C6"/>
    <w:multiLevelType w:val="hybridMultilevel"/>
    <w:tmpl w:val="CA6ACCAC"/>
    <w:lvl w:ilvl="0" w:tplc="9CD873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6290241"/>
    <w:multiLevelType w:val="hybridMultilevel"/>
    <w:tmpl w:val="6E6ED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74678"/>
    <w:multiLevelType w:val="hybridMultilevel"/>
    <w:tmpl w:val="239808B6"/>
    <w:lvl w:ilvl="0" w:tplc="70781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10F2E"/>
    <w:multiLevelType w:val="hybridMultilevel"/>
    <w:tmpl w:val="272AF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36778"/>
    <w:multiLevelType w:val="hybridMultilevel"/>
    <w:tmpl w:val="7D1653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0659"/>
    <w:rsid w:val="000131E1"/>
    <w:rsid w:val="00060659"/>
    <w:rsid w:val="000966BA"/>
    <w:rsid w:val="000A3BC6"/>
    <w:rsid w:val="000C2CDA"/>
    <w:rsid w:val="00121731"/>
    <w:rsid w:val="00190230"/>
    <w:rsid w:val="001F4220"/>
    <w:rsid w:val="002973F9"/>
    <w:rsid w:val="002E63E4"/>
    <w:rsid w:val="0030181B"/>
    <w:rsid w:val="00397CB1"/>
    <w:rsid w:val="003A2B57"/>
    <w:rsid w:val="00423699"/>
    <w:rsid w:val="00445ECC"/>
    <w:rsid w:val="00486851"/>
    <w:rsid w:val="004F171F"/>
    <w:rsid w:val="005435B8"/>
    <w:rsid w:val="00557DD2"/>
    <w:rsid w:val="005D2208"/>
    <w:rsid w:val="00663672"/>
    <w:rsid w:val="006B57FF"/>
    <w:rsid w:val="006C170B"/>
    <w:rsid w:val="00711B62"/>
    <w:rsid w:val="00747C3B"/>
    <w:rsid w:val="008200BD"/>
    <w:rsid w:val="008473EA"/>
    <w:rsid w:val="008A7787"/>
    <w:rsid w:val="008C267D"/>
    <w:rsid w:val="008D6814"/>
    <w:rsid w:val="008E3B75"/>
    <w:rsid w:val="009359C8"/>
    <w:rsid w:val="00991ACC"/>
    <w:rsid w:val="009E638F"/>
    <w:rsid w:val="00AF31CB"/>
    <w:rsid w:val="00BB764A"/>
    <w:rsid w:val="00C32610"/>
    <w:rsid w:val="00CB45BC"/>
    <w:rsid w:val="00CD3A6F"/>
    <w:rsid w:val="00D84FAE"/>
    <w:rsid w:val="00E145F7"/>
    <w:rsid w:val="00E556DC"/>
    <w:rsid w:val="00E57976"/>
    <w:rsid w:val="00EA5CB2"/>
    <w:rsid w:val="00F27F22"/>
    <w:rsid w:val="00F81A46"/>
    <w:rsid w:val="00F9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06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KCK</cp:lastModifiedBy>
  <cp:revision>8</cp:revision>
  <cp:lastPrinted>2018-03-14T07:54:00Z</cp:lastPrinted>
  <dcterms:created xsi:type="dcterms:W3CDTF">2017-03-22T07:14:00Z</dcterms:created>
  <dcterms:modified xsi:type="dcterms:W3CDTF">2018-03-28T08:28:00Z</dcterms:modified>
</cp:coreProperties>
</file>